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42A4" w14:textId="228309C7" w:rsidR="002252A2" w:rsidRPr="00125A35" w:rsidRDefault="00125A35" w:rsidP="00FB19EE">
      <w:pPr>
        <w:spacing w:after="0" w:line="360" w:lineRule="auto"/>
        <w:contextualSpacing/>
        <w:jc w:val="center"/>
        <w:rPr>
          <w:b/>
        </w:rPr>
      </w:pPr>
      <w:r w:rsidRPr="00125A35">
        <w:rPr>
          <w:b/>
        </w:rPr>
        <w:t>ZARZĄDZENIE NR</w:t>
      </w:r>
      <w:r w:rsidR="009879F4">
        <w:rPr>
          <w:b/>
        </w:rPr>
        <w:t xml:space="preserve">  </w:t>
      </w:r>
      <w:r w:rsidR="000E2F5D">
        <w:rPr>
          <w:b/>
        </w:rPr>
        <w:t>1</w:t>
      </w:r>
      <w:r w:rsidRPr="00125A35">
        <w:rPr>
          <w:b/>
        </w:rPr>
        <w:t>/20</w:t>
      </w:r>
      <w:r w:rsidR="00102370">
        <w:rPr>
          <w:b/>
        </w:rPr>
        <w:t>2</w:t>
      </w:r>
      <w:r w:rsidR="00A00D7E">
        <w:rPr>
          <w:b/>
        </w:rPr>
        <w:t>5</w:t>
      </w:r>
    </w:p>
    <w:p w14:paraId="3BF85609" w14:textId="77777777" w:rsidR="00125A35" w:rsidRPr="00125A35" w:rsidRDefault="00125A35" w:rsidP="00FB19EE">
      <w:pPr>
        <w:spacing w:after="0" w:line="360" w:lineRule="auto"/>
        <w:contextualSpacing/>
        <w:jc w:val="center"/>
        <w:rPr>
          <w:b/>
        </w:rPr>
      </w:pPr>
      <w:r w:rsidRPr="00125A35">
        <w:rPr>
          <w:b/>
        </w:rPr>
        <w:t>KIEROWNIKA URZĘDU GMINY GRAJEWO</w:t>
      </w:r>
    </w:p>
    <w:p w14:paraId="4109638C" w14:textId="5B5F8582" w:rsidR="00125A35" w:rsidRDefault="00125A35" w:rsidP="00FB19EE">
      <w:pPr>
        <w:spacing w:after="0" w:line="360" w:lineRule="auto"/>
        <w:contextualSpacing/>
        <w:jc w:val="center"/>
      </w:pPr>
      <w:r>
        <w:t xml:space="preserve">z dnia </w:t>
      </w:r>
      <w:r w:rsidR="009879F4">
        <w:t>0</w:t>
      </w:r>
      <w:r w:rsidR="000E2F5D">
        <w:t>2</w:t>
      </w:r>
      <w:r>
        <w:t xml:space="preserve"> </w:t>
      </w:r>
      <w:r w:rsidR="009879F4">
        <w:t>stycznia</w:t>
      </w:r>
      <w:r>
        <w:t xml:space="preserve"> 20</w:t>
      </w:r>
      <w:r w:rsidR="00102370">
        <w:t>2</w:t>
      </w:r>
      <w:r w:rsidR="00A00D7E">
        <w:t>5</w:t>
      </w:r>
      <w:r>
        <w:t xml:space="preserve"> roku</w:t>
      </w:r>
    </w:p>
    <w:p w14:paraId="203CC841" w14:textId="77777777" w:rsidR="00FB19EE" w:rsidRDefault="00FB19EE" w:rsidP="00FB19EE">
      <w:pPr>
        <w:spacing w:after="0" w:line="360" w:lineRule="auto"/>
        <w:contextualSpacing/>
        <w:jc w:val="center"/>
        <w:rPr>
          <w:b/>
        </w:rPr>
      </w:pPr>
    </w:p>
    <w:p w14:paraId="56DB29A6" w14:textId="77777777" w:rsidR="00125A35" w:rsidRPr="00125A35" w:rsidRDefault="00125A35" w:rsidP="00FB19EE">
      <w:pPr>
        <w:spacing w:after="0" w:line="360" w:lineRule="auto"/>
        <w:contextualSpacing/>
        <w:jc w:val="center"/>
        <w:rPr>
          <w:b/>
        </w:rPr>
      </w:pPr>
      <w:r w:rsidRPr="00125A35">
        <w:rPr>
          <w:b/>
        </w:rPr>
        <w:t>w sprawie ustalenia wysokości pogotowia kasowego</w:t>
      </w:r>
    </w:p>
    <w:p w14:paraId="30D99C73" w14:textId="77777777" w:rsidR="00125A35" w:rsidRDefault="00125A35" w:rsidP="00FB19EE">
      <w:pPr>
        <w:spacing w:after="0" w:line="360" w:lineRule="auto"/>
        <w:contextualSpacing/>
      </w:pPr>
    </w:p>
    <w:p w14:paraId="2753A4C5" w14:textId="755666EB" w:rsidR="00125A35" w:rsidRDefault="00125A35" w:rsidP="00FB19EE">
      <w:pPr>
        <w:spacing w:after="0" w:line="360" w:lineRule="auto"/>
        <w:contextualSpacing/>
        <w:jc w:val="both"/>
      </w:pPr>
      <w:r>
        <w:tab/>
        <w:t xml:space="preserve">Na podstawie art. </w:t>
      </w:r>
      <w:r w:rsidR="00FB19EE">
        <w:t>10 ust. 2 ustawy z dnia 29 września 1994</w:t>
      </w:r>
      <w:r w:rsidR="00FA3E67">
        <w:t xml:space="preserve"> </w:t>
      </w:r>
      <w:r w:rsidR="00FB19EE">
        <w:t>r. o rachunkowości (</w:t>
      </w:r>
      <w:r w:rsidR="00FA3E67">
        <w:t>t</w:t>
      </w:r>
      <w:r w:rsidR="00FB19EE">
        <w:t xml:space="preserve">j. Dz.U. </w:t>
      </w:r>
      <w:r w:rsidR="00FB19EE">
        <w:br/>
        <w:t>z 20</w:t>
      </w:r>
      <w:r w:rsidR="007376F7">
        <w:t>2</w:t>
      </w:r>
      <w:r w:rsidR="0019499A">
        <w:t>3</w:t>
      </w:r>
      <w:r w:rsidR="00011E23">
        <w:t xml:space="preserve"> </w:t>
      </w:r>
      <w:r w:rsidR="00FB19EE">
        <w:t xml:space="preserve">r. poz. </w:t>
      </w:r>
      <w:r w:rsidR="0019499A">
        <w:t>120</w:t>
      </w:r>
      <w:r w:rsidR="00FB19EE">
        <w:t xml:space="preserve">, z </w:t>
      </w:r>
      <w:proofErr w:type="spellStart"/>
      <w:r w:rsidR="00FB19EE">
        <w:t>późn</w:t>
      </w:r>
      <w:proofErr w:type="spellEnd"/>
      <w:r w:rsidR="00FB19EE">
        <w:t>.</w:t>
      </w:r>
      <w:r w:rsidR="00F007D8">
        <w:t xml:space="preserve"> </w:t>
      </w:r>
      <w:r w:rsidR="00FB19EE">
        <w:t xml:space="preserve">zm.) </w:t>
      </w:r>
      <w:r w:rsidR="00FB19EE" w:rsidRPr="00E64018">
        <w:t>oraz § 15 ust. 8 Zarządzenia Nr 9/2015 Kierownika Urzędu Gminy Grajewo z dnia 21 stycznia 2015</w:t>
      </w:r>
      <w:r w:rsidR="00FB19EE">
        <w:t xml:space="preserve"> roku w sprawie przyjętych zasad (polityki) rachunkowości </w:t>
      </w:r>
      <w:r>
        <w:t xml:space="preserve"> zarządza się, co następuje:</w:t>
      </w:r>
    </w:p>
    <w:p w14:paraId="4EE4EDDC" w14:textId="77777777" w:rsidR="00125A35" w:rsidRDefault="00125A35" w:rsidP="00FB19EE">
      <w:pPr>
        <w:spacing w:after="0" w:line="360" w:lineRule="auto"/>
        <w:contextualSpacing/>
      </w:pPr>
    </w:p>
    <w:p w14:paraId="3F85F806" w14:textId="51C0E3F6" w:rsidR="00125A35" w:rsidRDefault="00125A35" w:rsidP="00FB19EE">
      <w:pPr>
        <w:spacing w:after="0" w:line="360" w:lineRule="auto"/>
        <w:contextualSpacing/>
        <w:jc w:val="both"/>
      </w:pPr>
      <w:r>
        <w:t>§ 1. Ustala się wysokość pogotowia kasowego w kasie Urzędu Gminy Grajewo na rok 20</w:t>
      </w:r>
      <w:r w:rsidR="00647814">
        <w:t>2</w:t>
      </w:r>
      <w:r w:rsidR="00A00D7E">
        <w:t>5</w:t>
      </w:r>
      <w:r>
        <w:t xml:space="preserve"> w kwocie 500,00 zł (słownie: </w:t>
      </w:r>
      <w:r w:rsidR="00011E23">
        <w:t>p</w:t>
      </w:r>
      <w:r>
        <w:t>ięćset zł).</w:t>
      </w:r>
    </w:p>
    <w:p w14:paraId="1188D5A0" w14:textId="40B96A8E" w:rsidR="00FB19EE" w:rsidRDefault="00125A35" w:rsidP="00FB19EE">
      <w:pPr>
        <w:spacing w:after="0" w:line="360" w:lineRule="auto"/>
        <w:jc w:val="both"/>
      </w:pPr>
      <w:r>
        <w:t xml:space="preserve">§ 2. </w:t>
      </w:r>
      <w:r w:rsidR="00FB19EE">
        <w:t xml:space="preserve">Pobrany z banku, a nierozdysponowany zapas gotówki (pogotowie kasowe) podlega odprowadzeniu do banku prowadzącego obsługę bankową Urzędu najpóźniej </w:t>
      </w:r>
      <w:r w:rsidR="000E2F5D">
        <w:t>do</w:t>
      </w:r>
      <w:r w:rsidR="00FB19EE">
        <w:t xml:space="preserve"> dnia </w:t>
      </w:r>
      <w:r w:rsidR="0019499A">
        <w:t>31</w:t>
      </w:r>
      <w:r w:rsidR="00FB19EE">
        <w:t>.12.20</w:t>
      </w:r>
      <w:r w:rsidR="00102370">
        <w:t>2</w:t>
      </w:r>
      <w:r w:rsidR="00A00D7E">
        <w:t>5</w:t>
      </w:r>
      <w:r w:rsidR="000E2F5D">
        <w:t xml:space="preserve"> r</w:t>
      </w:r>
      <w:r w:rsidR="00FB19EE">
        <w:t>.</w:t>
      </w:r>
    </w:p>
    <w:p w14:paraId="49780DA0" w14:textId="29E30731" w:rsidR="00125A35" w:rsidRDefault="00FB19EE" w:rsidP="00FB19EE">
      <w:pPr>
        <w:spacing w:after="0" w:line="360" w:lineRule="auto"/>
        <w:jc w:val="both"/>
      </w:pPr>
      <w:r>
        <w:t xml:space="preserve">§ 3. </w:t>
      </w:r>
      <w:r w:rsidR="00125A35">
        <w:t>Wyko</w:t>
      </w:r>
      <w:r>
        <w:t>nanie Zarządzenia powierza się S</w:t>
      </w:r>
      <w:r w:rsidR="00125A35">
        <w:t xml:space="preserve">karbnikowi </w:t>
      </w:r>
      <w:r>
        <w:t>G</w:t>
      </w:r>
      <w:r w:rsidR="00125A35">
        <w:t>miny.</w:t>
      </w:r>
    </w:p>
    <w:p w14:paraId="1DAF9D4D" w14:textId="77777777" w:rsidR="00125A35" w:rsidRDefault="00125A35" w:rsidP="00FB19EE">
      <w:pPr>
        <w:spacing w:after="0" w:line="360" w:lineRule="auto"/>
        <w:jc w:val="both"/>
      </w:pPr>
      <w:r>
        <w:t xml:space="preserve">§ </w:t>
      </w:r>
      <w:r w:rsidR="00FB19EE">
        <w:t>4</w:t>
      </w:r>
      <w:r>
        <w:t>. Zarządzenie wchodzi w życie z dniem podpisania.</w:t>
      </w:r>
    </w:p>
    <w:p w14:paraId="75325535" w14:textId="77777777" w:rsidR="00125A35" w:rsidRDefault="00125A35" w:rsidP="00FB19EE">
      <w:pPr>
        <w:spacing w:after="0" w:line="360" w:lineRule="auto"/>
      </w:pPr>
    </w:p>
    <w:p w14:paraId="26FBC1F9" w14:textId="77777777" w:rsidR="00125A35" w:rsidRDefault="00125A35"/>
    <w:p w14:paraId="234D40B4" w14:textId="77777777" w:rsidR="00125A35" w:rsidRDefault="00125A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 Gminy</w:t>
      </w:r>
    </w:p>
    <w:p w14:paraId="65B80BA9" w14:textId="4205A51F" w:rsidR="00125A35" w:rsidRDefault="00125A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00D7E">
        <w:t>Górski Grzegorz</w:t>
      </w:r>
    </w:p>
    <w:sectPr w:rsidR="0012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35"/>
    <w:rsid w:val="00000A4C"/>
    <w:rsid w:val="00011E23"/>
    <w:rsid w:val="00016649"/>
    <w:rsid w:val="00036AE5"/>
    <w:rsid w:val="00051158"/>
    <w:rsid w:val="0005396D"/>
    <w:rsid w:val="0006661D"/>
    <w:rsid w:val="000A5C46"/>
    <w:rsid w:val="000E2F5D"/>
    <w:rsid w:val="000E7462"/>
    <w:rsid w:val="00102370"/>
    <w:rsid w:val="0011754B"/>
    <w:rsid w:val="00125A35"/>
    <w:rsid w:val="0016473E"/>
    <w:rsid w:val="00165FD0"/>
    <w:rsid w:val="00190E74"/>
    <w:rsid w:val="0019499A"/>
    <w:rsid w:val="001C598E"/>
    <w:rsid w:val="001D098C"/>
    <w:rsid w:val="002252A2"/>
    <w:rsid w:val="00264494"/>
    <w:rsid w:val="002647CB"/>
    <w:rsid w:val="00285AA1"/>
    <w:rsid w:val="002A317D"/>
    <w:rsid w:val="00310D12"/>
    <w:rsid w:val="003359D3"/>
    <w:rsid w:val="003A77F4"/>
    <w:rsid w:val="003B495D"/>
    <w:rsid w:val="003E264C"/>
    <w:rsid w:val="003F6EC0"/>
    <w:rsid w:val="003F7A4E"/>
    <w:rsid w:val="00410BA9"/>
    <w:rsid w:val="004A7D01"/>
    <w:rsid w:val="004C1E80"/>
    <w:rsid w:val="004D016A"/>
    <w:rsid w:val="00512E33"/>
    <w:rsid w:val="005308BF"/>
    <w:rsid w:val="005569D4"/>
    <w:rsid w:val="005A0B00"/>
    <w:rsid w:val="005B01C2"/>
    <w:rsid w:val="005F477C"/>
    <w:rsid w:val="00647814"/>
    <w:rsid w:val="006546C7"/>
    <w:rsid w:val="006738C4"/>
    <w:rsid w:val="0068025E"/>
    <w:rsid w:val="006A715E"/>
    <w:rsid w:val="006B1630"/>
    <w:rsid w:val="006E34F8"/>
    <w:rsid w:val="006E5C06"/>
    <w:rsid w:val="00707110"/>
    <w:rsid w:val="00723A43"/>
    <w:rsid w:val="00730670"/>
    <w:rsid w:val="007360A4"/>
    <w:rsid w:val="007376F7"/>
    <w:rsid w:val="007C0544"/>
    <w:rsid w:val="008234AC"/>
    <w:rsid w:val="00827283"/>
    <w:rsid w:val="00836976"/>
    <w:rsid w:val="008B0961"/>
    <w:rsid w:val="00910C4B"/>
    <w:rsid w:val="00937419"/>
    <w:rsid w:val="00971117"/>
    <w:rsid w:val="009879F4"/>
    <w:rsid w:val="009C2C3B"/>
    <w:rsid w:val="009C2C8D"/>
    <w:rsid w:val="009D35A4"/>
    <w:rsid w:val="00A00D7E"/>
    <w:rsid w:val="00A1142E"/>
    <w:rsid w:val="00A20464"/>
    <w:rsid w:val="00A41E2C"/>
    <w:rsid w:val="00AD344E"/>
    <w:rsid w:val="00B707EA"/>
    <w:rsid w:val="00B77ED1"/>
    <w:rsid w:val="00B95218"/>
    <w:rsid w:val="00BB270B"/>
    <w:rsid w:val="00BB5EA6"/>
    <w:rsid w:val="00BE2CF6"/>
    <w:rsid w:val="00BF2E8E"/>
    <w:rsid w:val="00C03CC9"/>
    <w:rsid w:val="00C13F63"/>
    <w:rsid w:val="00C14943"/>
    <w:rsid w:val="00C17E71"/>
    <w:rsid w:val="00CB6E60"/>
    <w:rsid w:val="00CC25C8"/>
    <w:rsid w:val="00D15277"/>
    <w:rsid w:val="00D21D53"/>
    <w:rsid w:val="00D24005"/>
    <w:rsid w:val="00D34CC1"/>
    <w:rsid w:val="00D46547"/>
    <w:rsid w:val="00DB170F"/>
    <w:rsid w:val="00DC6038"/>
    <w:rsid w:val="00DE0998"/>
    <w:rsid w:val="00DF05CD"/>
    <w:rsid w:val="00E45D57"/>
    <w:rsid w:val="00E54EAF"/>
    <w:rsid w:val="00E5517E"/>
    <w:rsid w:val="00E64018"/>
    <w:rsid w:val="00E739CE"/>
    <w:rsid w:val="00E80ED9"/>
    <w:rsid w:val="00EA073C"/>
    <w:rsid w:val="00F007D8"/>
    <w:rsid w:val="00F15EC4"/>
    <w:rsid w:val="00F254B6"/>
    <w:rsid w:val="00F55759"/>
    <w:rsid w:val="00F57A15"/>
    <w:rsid w:val="00F62701"/>
    <w:rsid w:val="00F973AC"/>
    <w:rsid w:val="00FA3E67"/>
    <w:rsid w:val="00FB19EE"/>
    <w:rsid w:val="00FB1DF3"/>
    <w:rsid w:val="00FB2BCD"/>
    <w:rsid w:val="00FB596F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E3E"/>
  <w15:chartTrackingRefBased/>
  <w15:docId w15:val="{BD677006-CDFC-493F-B215-9EA9D23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9E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Zorczykowska</dc:creator>
  <cp:keywords/>
  <dc:description/>
  <cp:lastModifiedBy>Magdalena Pliszka</cp:lastModifiedBy>
  <cp:revision>3</cp:revision>
  <cp:lastPrinted>2025-01-02T07:26:00Z</cp:lastPrinted>
  <dcterms:created xsi:type="dcterms:W3CDTF">2023-12-18T11:29:00Z</dcterms:created>
  <dcterms:modified xsi:type="dcterms:W3CDTF">2025-01-02T07:28:00Z</dcterms:modified>
</cp:coreProperties>
</file>